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983"/>
        <w:gridCol w:w="614"/>
      </w:tblGrid>
      <w:tr w:rsidR="00330F1E" w14:paraId="23BA7705" w14:textId="77777777" w:rsidTr="00C35770">
        <w:trPr>
          <w:trHeight w:val="99"/>
        </w:trPr>
        <w:tc>
          <w:tcPr>
            <w:tcW w:w="426" w:type="dxa"/>
          </w:tcPr>
          <w:p w14:paraId="23BA7702" w14:textId="77777777" w:rsidR="00330F1E" w:rsidRDefault="00330F1E">
            <w:pPr>
              <w:pStyle w:val="EmptyCellLayoutStyle"/>
              <w:spacing w:after="0" w:line="240" w:lineRule="auto"/>
            </w:pPr>
          </w:p>
        </w:tc>
        <w:tc>
          <w:tcPr>
            <w:tcW w:w="9983" w:type="dxa"/>
          </w:tcPr>
          <w:p w14:paraId="4AA2F9B3" w14:textId="77777777" w:rsidR="00330F1E" w:rsidRDefault="00330F1E">
            <w:pPr>
              <w:pStyle w:val="EmptyCellLayoutStyle"/>
              <w:spacing w:after="0" w:line="240" w:lineRule="auto"/>
            </w:pPr>
          </w:p>
          <w:p w14:paraId="0F712D3F" w14:textId="77777777" w:rsidR="00C35770" w:rsidRDefault="00C35770">
            <w:pPr>
              <w:pStyle w:val="EmptyCellLayoutStyle"/>
              <w:spacing w:after="0" w:line="240" w:lineRule="auto"/>
            </w:pPr>
          </w:p>
          <w:p w14:paraId="23BA7703" w14:textId="77777777" w:rsidR="00C35770" w:rsidRDefault="00C35770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23BA7704" w14:textId="77777777" w:rsidR="00330F1E" w:rsidRDefault="00330F1E">
            <w:pPr>
              <w:pStyle w:val="EmptyCellLayoutStyle"/>
              <w:spacing w:after="0" w:line="240" w:lineRule="auto"/>
            </w:pPr>
          </w:p>
        </w:tc>
      </w:tr>
      <w:tr w:rsidR="00330F1E" w:rsidRPr="009C3114" w14:paraId="23BA7748" w14:textId="77777777" w:rsidTr="00C35770">
        <w:tc>
          <w:tcPr>
            <w:tcW w:w="426" w:type="dxa"/>
          </w:tcPr>
          <w:p w14:paraId="23BA7706" w14:textId="77777777" w:rsidR="00330F1E" w:rsidRPr="009C3114" w:rsidRDefault="00330F1E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30F1E" w:rsidRPr="009C3114" w14:paraId="23BA7745" w14:textId="77777777" w:rsidTr="00530C80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19"/>
                  </w:tblGrid>
                  <w:tr w:rsidR="00A60F4C" w:rsidRPr="009C3114" w14:paraId="23BA771B" w14:textId="77777777" w:rsidTr="00530C80">
                    <w:trPr>
                      <w:trHeight w:val="1281"/>
                    </w:trPr>
                    <w:tc>
                      <w:tcPr>
                        <w:tcW w:w="96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BE9301" w14:textId="77777777" w:rsidR="00C35770" w:rsidRDefault="00C35770">
                        <w:pPr>
                          <w:spacing w:after="0" w:line="240" w:lineRule="auto"/>
                          <w:jc w:val="center"/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3BA7718" w14:textId="46C7634B" w:rsidR="00330F1E" w:rsidRPr="00C35770" w:rsidRDefault="00C35770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>TECHNINĖ SPECIFIKACIJA (PROJEKTAVIMO UŽDUOTIS)</w:t>
                        </w:r>
                      </w:p>
                    </w:tc>
                  </w:tr>
                  <w:tr w:rsidR="00A60F4C" w:rsidRPr="009C3114" w14:paraId="23BA7723" w14:textId="77777777" w:rsidTr="00530C80">
                    <w:trPr>
                      <w:trHeight w:val="429"/>
                    </w:trPr>
                    <w:tc>
                      <w:tcPr>
                        <w:tcW w:w="96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E15BD7" w14:textId="5D6C2F75" w:rsidR="00FB1E4F" w:rsidRPr="00C35770" w:rsidRDefault="004C55F2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 xml:space="preserve">1. Statytojas: </w:t>
                        </w:r>
                        <w:r w:rsidR="00C35770" w:rsidRPr="00844AB6">
                          <w:rPr>
                            <w:sz w:val="24"/>
                            <w:szCs w:val="24"/>
                          </w:rPr>
                          <w:t>Vilkaviškio rajono savivaldybė. Duomenys kaupiami ir saugomi Juridinių asmenų registre, kodas 111107759</w:t>
                        </w:r>
                        <w:r w:rsidR="00C35770">
                          <w:rPr>
                            <w:sz w:val="24"/>
                            <w:szCs w:val="24"/>
                          </w:rPr>
                          <w:t>.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 xml:space="preserve">2. Užsakovas: </w:t>
                        </w:r>
                        <w:r w:rsidR="00C35770" w:rsidRPr="00844AB6">
                          <w:rPr>
                            <w:spacing w:val="-15"/>
                            <w:sz w:val="24"/>
                            <w:szCs w:val="24"/>
                          </w:rPr>
                          <w:t xml:space="preserve">Vilkaviškio </w:t>
                        </w:r>
                        <w:r w:rsidR="00C35770" w:rsidRPr="00844AB6">
                          <w:rPr>
                            <w:sz w:val="24"/>
                            <w:szCs w:val="24"/>
                          </w:rPr>
                          <w:t>rajono</w:t>
                        </w:r>
                        <w:r w:rsidR="00C35770" w:rsidRPr="00844AB6">
                          <w:rPr>
                            <w:spacing w:val="-15"/>
                            <w:sz w:val="24"/>
                            <w:szCs w:val="24"/>
                          </w:rPr>
                          <w:t xml:space="preserve"> </w:t>
                        </w:r>
                        <w:r w:rsidR="00C35770" w:rsidRPr="00844AB6">
                          <w:rPr>
                            <w:sz w:val="24"/>
                            <w:szCs w:val="24"/>
                          </w:rPr>
                          <w:t>savivaldybės</w:t>
                        </w:r>
                        <w:r w:rsidR="00C35770" w:rsidRPr="00844AB6">
                          <w:rPr>
                            <w:spacing w:val="-15"/>
                            <w:sz w:val="24"/>
                            <w:szCs w:val="24"/>
                          </w:rPr>
                          <w:t xml:space="preserve"> </w:t>
                        </w:r>
                        <w:r w:rsidR="00C35770" w:rsidRPr="00844AB6">
                          <w:rPr>
                            <w:sz w:val="24"/>
                            <w:szCs w:val="24"/>
                          </w:rPr>
                          <w:t>administracija,</w:t>
                        </w:r>
                        <w:r w:rsidR="00C35770" w:rsidRPr="00844AB6">
                          <w:rPr>
                            <w:spacing w:val="-15"/>
                            <w:sz w:val="24"/>
                            <w:szCs w:val="24"/>
                          </w:rPr>
                          <w:t xml:space="preserve"> </w:t>
                        </w:r>
                        <w:r w:rsidR="00C35770" w:rsidRPr="00844AB6">
                          <w:rPr>
                            <w:sz w:val="24"/>
                            <w:szCs w:val="24"/>
                          </w:rPr>
                          <w:t>S. Nėries g. 1, LT-70147 Vilkaviškis. Duomenys kaupiami ir saugomi Juridinių asmenų registre, kodas 188774441.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 xml:space="preserve">3. </w:t>
                        </w:r>
                        <w:r w:rsidRPr="00C35770">
                          <w:rPr>
                            <w:b/>
                            <w:sz w:val="24"/>
                            <w:szCs w:val="24"/>
                          </w:rPr>
                          <w:t>Komplekso pavadinimas:</w:t>
                        </w:r>
                        <w:r w:rsidR="006B035C" w:rsidRPr="00C35770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252462" w:rsidRPr="00C35770">
                          <w:rPr>
                            <w:sz w:val="24"/>
                            <w:szCs w:val="24"/>
                          </w:rPr>
                          <w:t>Žaliosios infrastruktūros plėtojimas Vilkaviškio mieste (</w:t>
                        </w:r>
                        <w:r w:rsidR="00C35770">
                          <w:rPr>
                            <w:color w:val="000000"/>
                            <w:sz w:val="24"/>
                          </w:rPr>
                          <w:t>Susisiekimo komunikacijų statinių grupės, gatvių paskirties statinių (šaligatvių) Taikos</w:t>
                        </w:r>
                        <w:r w:rsidR="00DC3A25">
                          <w:rPr>
                            <w:color w:val="000000"/>
                            <w:sz w:val="24"/>
                          </w:rPr>
                          <w:t xml:space="preserve"> g. </w:t>
                        </w:r>
                        <w:r w:rsidR="00C35770">
                          <w:rPr>
                            <w:color w:val="000000"/>
                            <w:sz w:val="24"/>
                          </w:rPr>
                          <w:t>ir Vytauto g. Vilkaviškio m., statybos projekt</w:t>
                        </w:r>
                        <w:r w:rsidR="00DC3A25">
                          <w:rPr>
                            <w:color w:val="000000"/>
                            <w:sz w:val="24"/>
                          </w:rPr>
                          <w:t>o parengimas ir projekto vykdymo priežiūra</w:t>
                        </w:r>
                        <w:r w:rsidR="00252462" w:rsidRPr="00C35770">
                          <w:rPr>
                            <w:sz w:val="24"/>
                            <w:szCs w:val="24"/>
                          </w:rPr>
                          <w:t>).</w:t>
                        </w:r>
                      </w:p>
                      <w:p w14:paraId="122A57D9" w14:textId="59838FDF" w:rsidR="00F44E19" w:rsidRPr="00C35770" w:rsidRDefault="004C55F2">
                        <w:pPr>
                          <w:spacing w:after="0" w:line="240" w:lineRule="auto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 xml:space="preserve">4. Projekto pavadinimas: </w:t>
                        </w:r>
                        <w:r w:rsidR="00DC3A25">
                          <w:rPr>
                            <w:color w:val="000000"/>
                            <w:sz w:val="24"/>
                          </w:rPr>
                          <w:t xml:space="preserve">Susisiekimo komunikacijų statinių grupės, gatvių paskirties statinių (šaligatvių) Taikos g. ir Vytauto g. Vilkaviškio m., supaprastintas statybos </w:t>
                        </w:r>
                        <w:r w:rsidR="00261F43" w:rsidRPr="00C35770">
                          <w:rPr>
                            <w:bCs/>
                            <w:color w:val="000000"/>
                            <w:sz w:val="24"/>
                            <w:szCs w:val="24"/>
                          </w:rPr>
                          <w:t>projektas</w:t>
                        </w:r>
                        <w:r w:rsidR="002F0B50" w:rsidRPr="00C35770">
                          <w:rPr>
                            <w:b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14:paraId="23BA7720" w14:textId="515E0C6D" w:rsidR="00330F1E" w:rsidRPr="00C35770" w:rsidRDefault="004C55F2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 xml:space="preserve">5. Statybos rūšis: </w:t>
                        </w:r>
                        <w:r w:rsidR="00DC3A25">
                          <w:rPr>
                            <w:color w:val="000000"/>
                            <w:sz w:val="24"/>
                            <w:szCs w:val="24"/>
                          </w:rPr>
                          <w:t>nauja statyba (s</w:t>
                        </w:r>
                        <w:r w:rsidR="00DC3A25" w:rsidRPr="00017881">
                          <w:rPr>
                            <w:i/>
                            <w:iCs/>
                            <w:spacing w:val="-2"/>
                            <w:sz w:val="24"/>
                            <w:szCs w:val="24"/>
                          </w:rPr>
                          <w:t xml:space="preserve">tatinio statybos rūšis </w:t>
                        </w:r>
                        <w:r w:rsidR="00DC3A25">
                          <w:rPr>
                            <w:i/>
                            <w:iCs/>
                            <w:spacing w:val="-2"/>
                            <w:sz w:val="24"/>
                            <w:szCs w:val="24"/>
                          </w:rPr>
                          <w:t xml:space="preserve">gali būti </w:t>
                        </w:r>
                        <w:r w:rsidR="00DC3A25" w:rsidRPr="00017881">
                          <w:rPr>
                            <w:i/>
                            <w:iCs/>
                            <w:spacing w:val="-2"/>
                            <w:sz w:val="24"/>
                            <w:szCs w:val="24"/>
                          </w:rPr>
                          <w:t>tikslinama projektavimo metu</w:t>
                        </w:r>
                        <w:r w:rsidR="00DC3A25">
                          <w:rPr>
                            <w:i/>
                            <w:iCs/>
                            <w:spacing w:val="-2"/>
                            <w:sz w:val="24"/>
                            <w:szCs w:val="24"/>
                          </w:rPr>
                          <w:t>)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 xml:space="preserve">6. Etapas: </w:t>
                        </w:r>
                        <w:r w:rsidR="00DC3A25">
                          <w:rPr>
                            <w:color w:val="000000"/>
                            <w:sz w:val="24"/>
                            <w:szCs w:val="24"/>
                          </w:rPr>
                          <w:t>supaprastintas statybos projektas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 xml:space="preserve">7. Statinio kategorija: </w:t>
                        </w:r>
                        <w:r w:rsidR="00DC3A25">
                          <w:rPr>
                            <w:color w:val="000000"/>
                            <w:sz w:val="24"/>
                            <w:szCs w:val="24"/>
                          </w:rPr>
                          <w:t>nesudėtin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>gasis statinys</w:t>
                        </w:r>
                        <w:r w:rsidR="00DC3A25">
                          <w:rPr>
                            <w:color w:val="000000"/>
                            <w:sz w:val="24"/>
                            <w:szCs w:val="24"/>
                          </w:rPr>
                          <w:t xml:space="preserve"> (s</w:t>
                        </w:r>
                        <w:r w:rsidR="00DC3A25" w:rsidRPr="00017881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tatinio kategorija ir paskirtis </w:t>
                        </w:r>
                        <w:r w:rsidR="00DC3A25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gali būti </w:t>
                        </w:r>
                        <w:r w:rsidR="00DC3A25" w:rsidRPr="00017881">
                          <w:rPr>
                            <w:i/>
                            <w:iCs/>
                            <w:sz w:val="24"/>
                            <w:szCs w:val="24"/>
                          </w:rPr>
                          <w:t>tikslinam</w:t>
                        </w:r>
                        <w:r w:rsidR="00DC3A25">
                          <w:rPr>
                            <w:i/>
                            <w:iCs/>
                            <w:sz w:val="24"/>
                            <w:szCs w:val="24"/>
                          </w:rPr>
                          <w:t>i</w:t>
                        </w:r>
                        <w:r w:rsidR="00DC3A25" w:rsidRPr="00017881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projektavimo metu</w:t>
                        </w:r>
                        <w:r w:rsidR="00DC3A25">
                          <w:rPr>
                            <w:i/>
                            <w:iCs/>
                            <w:sz w:val="24"/>
                            <w:szCs w:val="24"/>
                          </w:rPr>
                          <w:t>).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 xml:space="preserve">8. Statinio rūšis: 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>inžinerinis statinys.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 xml:space="preserve">9. Inžinerinių statinių grupė: 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>susisiekimo komunikacijos.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 xml:space="preserve">10. Inžinerinių statinių pogrupis: </w:t>
                        </w:r>
                        <w:r w:rsidR="00DC3A25">
                          <w:rPr>
                            <w:color w:val="000000"/>
                            <w:sz w:val="24"/>
                            <w:szCs w:val="24"/>
                          </w:rPr>
                          <w:t>gatvės.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</w:p>
                    </w:tc>
                  </w:tr>
                  <w:tr w:rsidR="00A60F4C" w:rsidRPr="009C3114" w14:paraId="23BA7727" w14:textId="77777777" w:rsidTr="00530C80">
                    <w:trPr>
                      <w:trHeight w:val="419"/>
                    </w:trPr>
                    <w:tc>
                      <w:tcPr>
                        <w:tcW w:w="96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24" w14:textId="77777777" w:rsidR="00330F1E" w:rsidRPr="00C35770" w:rsidRDefault="004C55F2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A60F4C" w:rsidRPr="009C3114" w14:paraId="23BA772B" w14:textId="77777777" w:rsidTr="00530C80">
                    <w:trPr>
                      <w:trHeight w:val="404"/>
                    </w:trPr>
                    <w:tc>
                      <w:tcPr>
                        <w:tcW w:w="96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6F5FAC" w14:textId="3A2A09C5" w:rsidR="00BD695F" w:rsidRPr="00C35770" w:rsidRDefault="004C55F2" w:rsidP="00E276B4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w:t>11.1. numatoma darbų vykdymo riba:</w:t>
                        </w:r>
                        <w:r w:rsidR="007E6C04"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="007E6C04" w:rsidRPr="007E6C04"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  <w:t xml:space="preserve">Taikos g. </w:t>
                        </w:r>
                        <w:r w:rsidR="00BD695F" w:rsidRPr="00C35770"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  <w:t xml:space="preserve">ruožas </w:t>
                        </w:r>
                        <w:r w:rsidR="00054B69" w:rsidRPr="00C35770"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  <w:t xml:space="preserve">nuo </w:t>
                        </w:r>
                        <w:r w:rsidR="007E6C04"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  <w:t xml:space="preserve">Vytauto g. iki Mečislovo </w:t>
                        </w:r>
                        <w:proofErr w:type="spellStart"/>
                        <w:r w:rsidR="007E6C04"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  <w:t>Reinio</w:t>
                        </w:r>
                        <w:proofErr w:type="spellEnd"/>
                        <w:r w:rsidR="007E6C04"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  <w:t xml:space="preserve"> g. ir Vytauto g. ruožas nuo</w:t>
                        </w:r>
                        <w:r w:rsidR="00E276B4"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="008D2B33"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  <w:t>Vytauto g. 97 iki Vy</w:t>
                        </w:r>
                        <w:r w:rsidR="007B720A"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  <w:t>sk. A. Karoso g.</w:t>
                        </w:r>
                        <w:r w:rsidR="00922485"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  <w:t xml:space="preserve"> (atsižvelgiant į rekonstruojamos sankryžos darbų ribas)</w:t>
                        </w:r>
                        <w:r w:rsidR="007B720A"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="00B42AFA" w:rsidRPr="00C35770"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  <w:t>sutvarkant prieigas, kiek tai reikalinga saugiam ir sklandžiam eismo dalyvių eismui užtikrinti (statybos darbų ribos turi būti tikslinamos projektavimo metu);</w:t>
                        </w:r>
                      </w:p>
                      <w:p w14:paraId="2AEC5303" w14:textId="77777777" w:rsidR="009754CD" w:rsidRPr="00C35770" w:rsidRDefault="009754CD" w:rsidP="00933D4F">
                        <w:pPr>
                          <w:spacing w:after="0" w:line="240" w:lineRule="auto"/>
                          <w:ind w:left="720" w:hanging="360"/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49247E6C" w14:textId="2D091A01" w:rsidR="00F53604" w:rsidRPr="00C35770" w:rsidRDefault="004C55F2" w:rsidP="00A30973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w:t xml:space="preserve">11.2. </w:t>
                        </w:r>
                        <w:r w:rsidRPr="00C35770">
                          <w:rPr>
                            <w:i/>
                            <w:sz w:val="24"/>
                            <w:szCs w:val="24"/>
                          </w:rPr>
                          <w:t xml:space="preserve">kelio (gatvės) kategorija: </w:t>
                        </w:r>
                        <w:r w:rsidR="005E123A" w:rsidRPr="00C35770">
                          <w:rPr>
                            <w:iCs/>
                            <w:sz w:val="24"/>
                            <w:szCs w:val="24"/>
                          </w:rPr>
                          <w:t>G</w:t>
                        </w:r>
                        <w:r w:rsidR="008C696D" w:rsidRPr="00C35770">
                          <w:rPr>
                            <w:iCs/>
                            <w:sz w:val="24"/>
                            <w:szCs w:val="24"/>
                          </w:rPr>
                          <w:t>yvenvietėje projektuoti pagal STR 2.06.04:2014 „Gatvės ir vietinės reikšmės keliai. Bendrieji reikalavimai“;</w:t>
                        </w:r>
                      </w:p>
                      <w:p w14:paraId="522A7774" w14:textId="77777777" w:rsidR="00321B91" w:rsidRPr="00C35770" w:rsidRDefault="00321B91" w:rsidP="008C122A">
                        <w:pPr>
                          <w:spacing w:after="0" w:line="240" w:lineRule="auto"/>
                          <w:rPr>
                            <w:i/>
                            <w:sz w:val="24"/>
                            <w:szCs w:val="24"/>
                            <w:highlight w:val="yellow"/>
                          </w:rPr>
                        </w:pPr>
                      </w:p>
                      <w:p w14:paraId="20C36E5C" w14:textId="1F7DC5B9" w:rsidR="00F820A8" w:rsidRPr="00C35770" w:rsidRDefault="004C55F2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color w:val="000000"/>
                            <w:sz w:val="24"/>
                            <w:szCs w:val="24"/>
                            <w:u w:val="single"/>
                          </w:rPr>
                        </w:pPr>
                        <w:r w:rsidRPr="00C35770">
                          <w:rPr>
                            <w:i/>
                            <w:sz w:val="24"/>
                            <w:szCs w:val="24"/>
                          </w:rPr>
                          <w:t>11.</w:t>
                        </w:r>
                        <w:r w:rsidR="00485BC0" w:rsidRPr="00C35770">
                          <w:rPr>
                            <w:i/>
                            <w:sz w:val="24"/>
                            <w:szCs w:val="24"/>
                          </w:rPr>
                          <w:t>3</w:t>
                        </w:r>
                        <w:r w:rsidRPr="00C35770">
                          <w:rPr>
                            <w:i/>
                            <w:sz w:val="24"/>
                            <w:szCs w:val="24"/>
                          </w:rPr>
                          <w:t>. pėstiesiems ir (arba) dviratininkams skirta infrastruktūra:</w:t>
                        </w:r>
                        <w:r w:rsidRPr="00C35770"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="003876DD">
                          <w:rPr>
                            <w:iCs/>
                            <w:color w:val="000000"/>
                            <w:sz w:val="24"/>
                            <w:szCs w:val="24"/>
                          </w:rPr>
                          <w:t>šaligatvius projektuoti iš vandeniui laidžių dangų</w:t>
                        </w:r>
                        <w:r w:rsidR="003876DD">
                          <w:rPr>
                            <w:color w:val="000000"/>
                            <w:sz w:val="24"/>
                          </w:rPr>
                          <w:t>, užtikrinti sklandų suvedimą su esama infrastruktūra, įvertinant ir atsižvelgiant į Vilkaviškio miesto dalies teritorijos žalinimo schemą su priedais;</w:t>
                        </w:r>
                      </w:p>
                      <w:p w14:paraId="12178B97" w14:textId="77777777" w:rsidR="00F820A8" w:rsidRPr="00C35770" w:rsidRDefault="00F820A8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C760540" w14:textId="23349B57" w:rsidR="00F820A8" w:rsidRPr="00C35770" w:rsidRDefault="004C55F2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w:t>11.</w:t>
                        </w:r>
                        <w:r w:rsidR="00485BC0" w:rsidRPr="00C35770"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  <w:r w:rsidRPr="00C35770"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w:t>. dangos konstrukcij</w:t>
                        </w:r>
                        <w:r w:rsidR="00081245" w:rsidRPr="00C35770"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w:t>a</w:t>
                        </w:r>
                        <w:r w:rsidRPr="00C35770"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w:t>:</w:t>
                        </w:r>
                        <w:r w:rsidRPr="00C35770">
                          <w:rPr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="00081245" w:rsidRPr="00C35770">
                          <w:rPr>
                            <w:sz w:val="24"/>
                            <w:szCs w:val="24"/>
                          </w:rPr>
                          <w:t>projektuoti pagal Automobilių kelių standartizuotų dangų konstrukcijų projektavimo taisykles (toliau – Taisyklės)</w:t>
                        </w:r>
                        <w:r w:rsidR="003876DD">
                          <w:rPr>
                            <w:sz w:val="24"/>
                            <w:szCs w:val="24"/>
                          </w:rPr>
                          <w:t>, į</w:t>
                        </w:r>
                        <w:r w:rsidR="00081245" w:rsidRPr="00C35770">
                          <w:rPr>
                            <w:sz w:val="24"/>
                            <w:szCs w:val="24"/>
                          </w:rPr>
                          <w:t>vertinant ir atsižvelgiant į Vilkaviškio miesto dalies teritorijos žalinimo schemą su priedais;</w:t>
                        </w:r>
                      </w:p>
                      <w:p w14:paraId="51F16437" w14:textId="77777777" w:rsidR="00940151" w:rsidRPr="00C35770" w:rsidRDefault="00940151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5906CDE0" w14:textId="265FA804" w:rsidR="00940151" w:rsidRPr="00C35770" w:rsidRDefault="00940151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lastRenderedPageBreak/>
                          <w:t>11.</w:t>
                        </w:r>
                        <w:r w:rsidR="00485BC0"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  <w:r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. nuovažų skaičius: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 xml:space="preserve"> nustatoma projektavimo metu;</w:t>
                        </w:r>
                      </w:p>
                      <w:p w14:paraId="0772F66B" w14:textId="77777777" w:rsidR="00F820A8" w:rsidRPr="00C35770" w:rsidRDefault="00F820A8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4F6B2723" w14:textId="03473F6B" w:rsidR="00574428" w:rsidRPr="00C35770" w:rsidRDefault="001D7391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11</w:t>
                        </w:r>
                        <w:r w:rsidR="00574428"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  <w:r w:rsidR="00485BC0"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="00574428"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. numatomi / rekonstruojami inžineriniai tinklai:</w:t>
                        </w:r>
                        <w:r w:rsidR="00574428" w:rsidRPr="00C35770">
                          <w:rPr>
                            <w:color w:val="000000"/>
                            <w:sz w:val="24"/>
                            <w:szCs w:val="24"/>
                          </w:rPr>
                          <w:t xml:space="preserve"> nustatoma projektavimo metu;</w:t>
                        </w:r>
                      </w:p>
                      <w:p w14:paraId="715D492C" w14:textId="77777777" w:rsidR="008B05FB" w:rsidRPr="00C35770" w:rsidRDefault="008B05FB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5CC939A9" w14:textId="662B882D" w:rsidR="00574428" w:rsidRPr="00C35770" w:rsidRDefault="00574428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="001D7391"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  <w:r w:rsidR="00485BC0"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7</w:t>
                        </w:r>
                        <w:r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. vandens pralaidos: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="003876DD">
                          <w:rPr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  <w:p w14:paraId="3FDE50A7" w14:textId="77777777" w:rsidR="00F820A8" w:rsidRPr="00C35770" w:rsidRDefault="00F820A8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5E46A232" w14:textId="6CEEEDE4" w:rsidR="00136327" w:rsidRDefault="00574428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color w:val="000000"/>
                            <w:sz w:val="24"/>
                          </w:rPr>
                        </w:pPr>
                        <w:r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="001D7391"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  <w:r w:rsidR="00485BC0"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8</w:t>
                        </w:r>
                        <w:r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 xml:space="preserve">. vandens nuleidimas nuo </w:t>
                        </w:r>
                        <w:r w:rsidR="008D2B33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šaligatvių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 xml:space="preserve">: </w:t>
                        </w:r>
                        <w:r w:rsidR="008D2B33" w:rsidRPr="006008B0">
                          <w:rPr>
                            <w:color w:val="000000"/>
                            <w:sz w:val="24"/>
                          </w:rPr>
                          <w:t>spręsti lietaus vandens nuvedimą atsižvelgiant į projektuojamas laidžias dangas ir žaliąsias infiltracines zonas;</w:t>
                        </w:r>
                      </w:p>
                      <w:p w14:paraId="3AA53E58" w14:textId="77777777" w:rsidR="008D2B33" w:rsidRPr="00C35770" w:rsidRDefault="008D2B33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56C939CB" w14:textId="094D0A46" w:rsidR="00136327" w:rsidRPr="00C35770" w:rsidRDefault="00136327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11.</w:t>
                        </w:r>
                        <w:r w:rsidR="00485BC0"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  <w:r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. pėsčiųjų perėjimo per kelią organizavimo priemonės vieta:</w:t>
                        </w:r>
                        <w:r w:rsidRPr="00C35770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8D2B33">
                          <w:rPr>
                            <w:sz w:val="24"/>
                            <w:szCs w:val="24"/>
                          </w:rPr>
                          <w:t xml:space="preserve">esant poreikiui </w:t>
                        </w:r>
                        <w:r w:rsidRPr="00C35770">
                          <w:rPr>
                            <w:sz w:val="24"/>
                            <w:szCs w:val="24"/>
                          </w:rPr>
                          <w:t>nustatoma projektavimo metu ties aktualiomis vietomis;</w:t>
                        </w:r>
                      </w:p>
                      <w:p w14:paraId="00BB1497" w14:textId="77777777" w:rsidR="00136327" w:rsidRPr="00C35770" w:rsidRDefault="00136327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14:paraId="2411914A" w14:textId="26327BFD" w:rsidR="00136327" w:rsidRPr="00C35770" w:rsidRDefault="00136327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11.1</w:t>
                        </w:r>
                        <w:r w:rsidR="00485BC0"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0</w:t>
                        </w:r>
                        <w:r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. pėsčiųjų perėjimo per kelią organizavimo priemonės tipas:</w:t>
                        </w:r>
                        <w:r w:rsidRPr="00C35770">
                          <w:rPr>
                            <w:sz w:val="24"/>
                            <w:szCs w:val="24"/>
                          </w:rPr>
                          <w:t xml:space="preserve"> poreikį nustatyti projektavimo metu;</w:t>
                        </w:r>
                      </w:p>
                      <w:p w14:paraId="50FF92B5" w14:textId="77777777" w:rsidR="00136327" w:rsidRPr="00C35770" w:rsidRDefault="00136327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14:paraId="77AC1263" w14:textId="44850C6D" w:rsidR="00136327" w:rsidRPr="00C35770" w:rsidRDefault="00136327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11.1</w:t>
                        </w:r>
                        <w:r w:rsidR="00485BC0"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. pėsčiųjų perėjimo per kelią organizavimo priemonės kryptinis apšvietimas:</w:t>
                        </w:r>
                        <w:r w:rsidRPr="00C35770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8D2B33">
                          <w:rPr>
                            <w:sz w:val="24"/>
                            <w:szCs w:val="24"/>
                          </w:rPr>
                          <w:t xml:space="preserve">esant poreikiui </w:t>
                        </w:r>
                        <w:r w:rsidRPr="00C35770">
                          <w:rPr>
                            <w:sz w:val="24"/>
                            <w:szCs w:val="24"/>
                          </w:rPr>
                          <w:t>numatyti;</w:t>
                        </w:r>
                      </w:p>
                      <w:p w14:paraId="1F4A6663" w14:textId="77777777" w:rsidR="00136327" w:rsidRPr="00C35770" w:rsidRDefault="00136327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14:paraId="695775CF" w14:textId="239F986B" w:rsidR="006C5396" w:rsidRPr="00C35770" w:rsidRDefault="00136327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11.1</w:t>
                        </w:r>
                        <w:r w:rsidR="00485BC0"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2</w:t>
                        </w:r>
                        <w:r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. autobusų sustojimo aikštelės:</w:t>
                        </w:r>
                        <w:r w:rsidRPr="00C35770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8D2B33">
                          <w:rPr>
                            <w:sz w:val="24"/>
                            <w:szCs w:val="24"/>
                          </w:rPr>
                          <w:t>-</w:t>
                        </w:r>
                      </w:p>
                      <w:p w14:paraId="2828E24E" w14:textId="77777777" w:rsidR="00136327" w:rsidRPr="00C35770" w:rsidRDefault="00136327" w:rsidP="00530C80">
                        <w:pPr>
                          <w:spacing w:after="0" w:line="240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14:paraId="437E890D" w14:textId="0E10DB96" w:rsidR="00136327" w:rsidRPr="00C35770" w:rsidRDefault="00136327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11.1</w:t>
                        </w:r>
                        <w:r w:rsidR="00485BC0"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3</w:t>
                        </w:r>
                        <w:r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. inžinerinės eismo saugos priemonės:</w:t>
                        </w:r>
                        <w:r w:rsidRPr="00C35770">
                          <w:rPr>
                            <w:sz w:val="24"/>
                            <w:szCs w:val="24"/>
                          </w:rPr>
                          <w:t xml:space="preserve"> poreikį nustatyti projektavimo metu, vadovaujantis Inžinerinių eismo saugumo priemonių įgyvendinimo rekomendacijomis;</w:t>
                        </w:r>
                      </w:p>
                      <w:p w14:paraId="685C92D5" w14:textId="77777777" w:rsidR="00136327" w:rsidRPr="00C35770" w:rsidRDefault="00136327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color w:val="FF0000"/>
                            <w:sz w:val="24"/>
                            <w:szCs w:val="24"/>
                          </w:rPr>
                        </w:pPr>
                      </w:p>
                      <w:p w14:paraId="4279F0C9" w14:textId="44EB00DA" w:rsidR="00136327" w:rsidRPr="00C35770" w:rsidRDefault="00136327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11.1</w:t>
                        </w:r>
                        <w:r w:rsidR="00485BC0"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4</w:t>
                        </w:r>
                        <w:r w:rsidRPr="00C35770">
                          <w:rPr>
                            <w:i/>
                            <w:iCs/>
                            <w:sz w:val="24"/>
                            <w:szCs w:val="24"/>
                          </w:rPr>
                          <w:t>. apšvietimas:</w:t>
                        </w:r>
                        <w:r w:rsidRPr="00C35770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DB597E" w:rsidRPr="008D2B33">
                          <w:rPr>
                            <w:sz w:val="24"/>
                            <w:szCs w:val="24"/>
                          </w:rPr>
                          <w:t xml:space="preserve">suprojektuoti apšvietimą, </w:t>
                        </w:r>
                        <w:r w:rsidR="008D2B33" w:rsidRPr="008D2B33">
                          <w:rPr>
                            <w:sz w:val="24"/>
                            <w:szCs w:val="24"/>
                          </w:rPr>
                          <w:t>numatant</w:t>
                        </w:r>
                        <w:r w:rsidR="008D2B33">
                          <w:rPr>
                            <w:sz w:val="24"/>
                            <w:szCs w:val="24"/>
                          </w:rPr>
                          <w:t xml:space="preserve"> orinės linijos pakeitimą į požeminę, naujų atramų ir LED šviestuvų įrengimą;</w:t>
                        </w:r>
                      </w:p>
                      <w:p w14:paraId="5B172F14" w14:textId="77777777" w:rsidR="00136327" w:rsidRPr="00C35770" w:rsidRDefault="00136327" w:rsidP="00136327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  <w:szCs w:val="24"/>
                          </w:rPr>
                        </w:pPr>
                      </w:p>
                      <w:p w14:paraId="196CBE19" w14:textId="716D09A2" w:rsidR="00712AE1" w:rsidRPr="00C35770" w:rsidRDefault="00574428" w:rsidP="00574428">
                        <w:pPr>
                          <w:spacing w:after="0" w:line="240" w:lineRule="auto"/>
                          <w:ind w:left="720" w:hanging="36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="001D7391"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.1</w:t>
                        </w:r>
                        <w:r w:rsidR="009235B6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  <w:r w:rsidRPr="00C35770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. kiti reikalavimai: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7BCFC4FF" w14:textId="77777777" w:rsidR="00331DA4" w:rsidRPr="00C35770" w:rsidRDefault="00331DA4" w:rsidP="00574428">
                        <w:pPr>
                          <w:spacing w:after="0" w:line="240" w:lineRule="auto"/>
                          <w:ind w:left="720" w:hanging="360"/>
                          <w:rPr>
                            <w:color w:val="000000"/>
                            <w:sz w:val="24"/>
                            <w:szCs w:val="24"/>
                            <w:highlight w:val="yellow"/>
                          </w:rPr>
                        </w:pPr>
                      </w:p>
                      <w:p w14:paraId="4FEAD483" w14:textId="677173EC" w:rsidR="00251A24" w:rsidRPr="00C35770" w:rsidRDefault="00251A24" w:rsidP="00530C80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color w:val="000000"/>
                            <w:sz w:val="24"/>
                            <w:szCs w:val="24"/>
                            <w:highlight w:val="yellow"/>
                          </w:rPr>
                        </w:pP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>–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ab/>
                          <w:t>sprendinius suderinti ir sklandžiai suvesti su lygiagrečiai rengiamais projektais:</w:t>
                        </w:r>
                      </w:p>
                      <w:p w14:paraId="2862D204" w14:textId="43AB88A1" w:rsidR="00251A24" w:rsidRPr="00C35770" w:rsidRDefault="00E30806" w:rsidP="00530C80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sz w:val="24"/>
                            <w:szCs w:val="24"/>
                          </w:rPr>
                          <w:t>Valstybinės reikšmės krašto kelio 138 Vilkaviškis–Kudirkos Naumiestis–Šakiai 0,000</w:t>
                        </w:r>
                        <w:r w:rsidR="00B24A08" w:rsidRPr="00C35770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C35770">
                          <w:rPr>
                            <w:sz w:val="24"/>
                            <w:szCs w:val="24"/>
                          </w:rPr>
                          <w:t>km sankryžos rekonstravimo techninis darbo projektas</w:t>
                        </w:r>
                        <w:r w:rsidR="00C42EB6" w:rsidRPr="00C35770">
                          <w:rPr>
                            <w:sz w:val="24"/>
                            <w:szCs w:val="24"/>
                          </w:rPr>
                          <w:t>;</w:t>
                        </w:r>
                      </w:p>
                      <w:p w14:paraId="63D4A26A" w14:textId="77777777" w:rsidR="009235B6" w:rsidRDefault="00C62997" w:rsidP="00530C80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sz w:val="24"/>
                            <w:szCs w:val="24"/>
                          </w:rPr>
                          <w:t>Valstybinės reikšmės krašto kelio Nr. 138 Vilkaviškis–Kudirkos Naumiestis–Šakiai 0,119 km tilto per Šeimeną paprastasis remontas;</w:t>
                        </w:r>
                      </w:p>
                      <w:p w14:paraId="2A7449EB" w14:textId="57549B3F" w:rsidR="009235B6" w:rsidRPr="009235B6" w:rsidRDefault="009235B6" w:rsidP="00530C80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235B6">
                          <w:rPr>
                            <w:color w:val="000000"/>
                            <w:sz w:val="24"/>
                          </w:rPr>
                          <w:t>Valstybinės reikšmės krašto kelio 138 Vilkaviškis–Kudirkos Naumiestis–Šakiai ruožo nuo 0,000 iki 0,520 km rekonstravimo techninis darbo projektas.</w:t>
                        </w:r>
                      </w:p>
                      <w:p w14:paraId="23BA7728" w14:textId="5C207D12" w:rsidR="005A0A1C" w:rsidRPr="009235B6" w:rsidRDefault="009235B6" w:rsidP="00530C80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FE2741" w:rsidRPr="00C35770">
                          <w:rPr>
                            <w:sz w:val="24"/>
                            <w:szCs w:val="24"/>
                          </w:rPr>
                          <w:t xml:space="preserve">įvertinti ir atsižvelgti į Vilkaviškio miesto dalies teritorijos žalinimo schemą su priedais (įrengti laidžias dangas visame </w:t>
                        </w:r>
                        <w:r>
                          <w:rPr>
                            <w:sz w:val="24"/>
                            <w:szCs w:val="24"/>
                          </w:rPr>
                          <w:t>šaligatvių</w:t>
                        </w:r>
                        <w:r w:rsidR="00FE2741" w:rsidRPr="00C35770">
                          <w:rPr>
                            <w:sz w:val="24"/>
                            <w:szCs w:val="24"/>
                          </w:rPr>
                          <w:t xml:space="preserve"> perimetre)</w:t>
                        </w:r>
                        <w:r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A60F4C" w:rsidRPr="009C3114" w14:paraId="23BA772F" w14:textId="77777777" w:rsidTr="00530C80">
                    <w:trPr>
                      <w:trHeight w:val="452"/>
                    </w:trPr>
                    <w:tc>
                      <w:tcPr>
                        <w:tcW w:w="96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2C" w14:textId="77777777" w:rsidR="00330F1E" w:rsidRPr="00C35770" w:rsidRDefault="004C55F2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A60F4C" w:rsidRPr="009C3114" w14:paraId="23BA7733" w14:textId="77777777" w:rsidTr="00530C80">
                    <w:trPr>
                      <w:trHeight w:val="546"/>
                    </w:trPr>
                    <w:tc>
                      <w:tcPr>
                        <w:tcW w:w="96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30" w14:textId="656AF201" w:rsidR="00330F1E" w:rsidRPr="00C35770" w:rsidRDefault="004C55F2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>Taip;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w:t xml:space="preserve">12.2. kitais galiojančiais įstatymais, teisės aktais ir normatyviniais statybos techniniais dokumentais: 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>Taip;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w:t xml:space="preserve">12.3. projekto rengimo dokumentais: 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>Taip;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w:t xml:space="preserve">12.4. prisijungimo sąlygomis: 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>Taip.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A60F4C" w:rsidRPr="009C3114" w14:paraId="23BA7737" w14:textId="77777777" w:rsidTr="00530C80">
                    <w:trPr>
                      <w:trHeight w:val="1068"/>
                    </w:trPr>
                    <w:tc>
                      <w:tcPr>
                        <w:tcW w:w="96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0549B6D" w14:textId="77777777" w:rsidR="00D578B5" w:rsidRPr="00C35770" w:rsidRDefault="004C55F2">
                        <w:pPr>
                          <w:spacing w:after="0" w:line="240" w:lineRule="auto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lastRenderedPageBreak/>
                          <w:t xml:space="preserve">13. Finansavimo šaltinis: 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="0017531E" w:rsidRPr="00C35770">
                          <w:rPr>
                            <w:color w:val="000000"/>
                            <w:sz w:val="24"/>
                            <w:szCs w:val="24"/>
                          </w:rPr>
                          <w:t>Savivaldy</w:t>
                        </w:r>
                        <w:r w:rsidR="00D578B5" w:rsidRPr="00C35770">
                          <w:rPr>
                            <w:color w:val="000000"/>
                            <w:sz w:val="24"/>
                            <w:szCs w:val="24"/>
                          </w:rPr>
                          <w:t>bės biudžeto lėšos;</w:t>
                        </w:r>
                      </w:p>
                      <w:p w14:paraId="46061E0F" w14:textId="77777777" w:rsidR="00530C80" w:rsidRDefault="00D578B5" w:rsidP="00530C80">
                        <w:pPr>
                          <w:spacing w:after="0" w:line="240" w:lineRule="auto"/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>Europos sąjungos struktūrinių fondų lėšos.</w:t>
                        </w:r>
                        <w:r w:rsidR="004C55F2"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="004C55F2"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="004C55F2"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>14. Projekto apimtis:</w:t>
                        </w:r>
                      </w:p>
                      <w:p w14:paraId="18058A43" w14:textId="7C017342" w:rsidR="00887D1C" w:rsidRPr="00C35770" w:rsidRDefault="004C55F2" w:rsidP="00A02072">
                        <w:pPr>
                          <w:spacing w:after="0" w:line="240" w:lineRule="auto"/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>Pagal STR 1.04.04:2017 „Statinio projektavimas, projekto ekspertizė“ ir Techninės</w:t>
                        </w:r>
                        <w:r w:rsidR="00A02072">
                          <w:rPr>
                            <w:color w:val="000000"/>
                            <w:sz w:val="24"/>
                            <w:szCs w:val="24"/>
                          </w:rPr>
                          <w:t xml:space="preserve"> specifikacijos (projektavimo užduoties)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 xml:space="preserve"> reikalavimus</w:t>
                        </w:r>
                        <w:r w:rsidR="00A02072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 xml:space="preserve">15. Papildomos paslaugos (paslaugos, deleguotos Statytojo projektuotojui): </w:t>
                        </w:r>
                      </w:p>
                      <w:p w14:paraId="4427084A" w14:textId="389CE842" w:rsidR="004904A8" w:rsidRPr="00C35770" w:rsidRDefault="004904A8" w:rsidP="00530C80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sz w:val="24"/>
                            <w:szCs w:val="24"/>
                          </w:rPr>
                          <w:t>atlikti kitas papildomas paslaugas kaip tai numato Techninės specifikacijos ir Sutarties sąlygos</w:t>
                        </w:r>
                        <w:r w:rsidR="0081299E" w:rsidRPr="00C35770">
                          <w:rPr>
                            <w:sz w:val="24"/>
                            <w:szCs w:val="24"/>
                          </w:rPr>
                          <w:t>;</w:t>
                        </w:r>
                      </w:p>
                      <w:p w14:paraId="327E910D" w14:textId="41FBECB9" w:rsidR="0081299E" w:rsidRPr="00C35770" w:rsidRDefault="00E875E5" w:rsidP="00530C80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sz w:val="24"/>
                            <w:szCs w:val="24"/>
                          </w:rPr>
                          <w:t xml:space="preserve">atsižvelgti į </w:t>
                        </w:r>
                        <w:r w:rsidR="00336FA7" w:rsidRPr="00C35770">
                          <w:rPr>
                            <w:sz w:val="24"/>
                            <w:szCs w:val="24"/>
                          </w:rPr>
                          <w:t>Vilkaviškio miesto dalies teritorijos žalinimo schemą</w:t>
                        </w:r>
                        <w:r w:rsidR="001469AA" w:rsidRPr="00C35770">
                          <w:rPr>
                            <w:sz w:val="24"/>
                            <w:szCs w:val="24"/>
                          </w:rPr>
                          <w:t xml:space="preserve"> su priedais</w:t>
                        </w:r>
                        <w:r w:rsidR="000A5EF0" w:rsidRPr="00C35770">
                          <w:rPr>
                            <w:sz w:val="24"/>
                            <w:szCs w:val="24"/>
                          </w:rPr>
                          <w:t xml:space="preserve"> (įrengti laidžias dangas visame </w:t>
                        </w:r>
                        <w:r w:rsidR="009320B3">
                          <w:rPr>
                            <w:sz w:val="24"/>
                            <w:szCs w:val="24"/>
                          </w:rPr>
                          <w:t>šaligatvių</w:t>
                        </w:r>
                        <w:r w:rsidR="000A5EF0" w:rsidRPr="00C35770">
                          <w:rPr>
                            <w:sz w:val="24"/>
                            <w:szCs w:val="24"/>
                          </w:rPr>
                          <w:t xml:space="preserve"> perimetre)</w:t>
                        </w:r>
                        <w:r w:rsidR="001469AA" w:rsidRPr="00C35770">
                          <w:rPr>
                            <w:sz w:val="24"/>
                            <w:szCs w:val="24"/>
                          </w:rPr>
                          <w:t>;</w:t>
                        </w:r>
                      </w:p>
                      <w:p w14:paraId="52CF14FF" w14:textId="77777777" w:rsidR="00B46BED" w:rsidRPr="00C35770" w:rsidRDefault="00B46BED" w:rsidP="00530C80">
                        <w:pPr>
                          <w:spacing w:after="0" w:line="240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14:paraId="5450660B" w14:textId="542CB957" w:rsidR="000635E0" w:rsidRPr="00C35770" w:rsidRDefault="004C55F2" w:rsidP="00530C80">
                        <w:pPr>
                          <w:spacing w:after="0" w:line="240" w:lineRule="auto"/>
                          <w:jc w:val="both"/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</w:p>
                      <w:p w14:paraId="53A384C9" w14:textId="04DE7606" w:rsidR="002E0DBE" w:rsidRDefault="004C55F2" w:rsidP="00340DE3">
                        <w:pPr>
                          <w:numPr>
                            <w:ilvl w:val="0"/>
                            <w:numId w:val="35"/>
                          </w:numPr>
                          <w:spacing w:after="0" w:line="240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t>Techninė specifikacija</w:t>
                        </w:r>
                        <w:r w:rsidR="009235B6">
                          <w:rPr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  <w:p w14:paraId="3F8F95B1" w14:textId="77777777" w:rsidR="00340DE3" w:rsidRPr="00340DE3" w:rsidRDefault="00340DE3" w:rsidP="00530C80">
                        <w:pPr>
                          <w:numPr>
                            <w:ilvl w:val="0"/>
                            <w:numId w:val="35"/>
                          </w:numPr>
                          <w:spacing w:after="0" w:line="240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Projektuojamų šaligatvių schema;</w:t>
                        </w:r>
                      </w:p>
                      <w:p w14:paraId="02AF7825" w14:textId="335ADAFB" w:rsidR="00C577FF" w:rsidRPr="00340DE3" w:rsidRDefault="004C55F2" w:rsidP="00530C80">
                        <w:pPr>
                          <w:numPr>
                            <w:ilvl w:val="0"/>
                            <w:numId w:val="35"/>
                          </w:numPr>
                          <w:spacing w:after="0" w:line="240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40DE3">
                          <w:rPr>
                            <w:sz w:val="24"/>
                            <w:szCs w:val="24"/>
                          </w:rPr>
                          <w:t>Kadastrinių matavimų bylos (pateikiama pasirašius paslaugų sutartį).</w:t>
                        </w:r>
                      </w:p>
                      <w:p w14:paraId="7060A291" w14:textId="645A5A32" w:rsidR="008C179D" w:rsidRPr="00C35770" w:rsidRDefault="004C55F2" w:rsidP="00340DE3">
                        <w:pPr>
                          <w:spacing w:after="0" w:line="240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</w:p>
                      <w:p w14:paraId="7F312078" w14:textId="65F4809A" w:rsidR="004C55F2" w:rsidRPr="00C35770" w:rsidRDefault="004C55F2">
                        <w:pPr>
                          <w:spacing w:after="0" w:line="240" w:lineRule="auto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C35770">
                          <w:rPr>
                            <w:color w:val="EE0000"/>
                            <w:sz w:val="24"/>
                            <w:szCs w:val="24"/>
                          </w:rPr>
                          <w:br/>
                        </w:r>
                        <w:r w:rsidRPr="00C35770"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</w:p>
                      <w:p w14:paraId="0854D290" w14:textId="77777777" w:rsidR="00A60F4C" w:rsidRPr="00C35770" w:rsidRDefault="00A60F4C">
                        <w:pPr>
                          <w:spacing w:after="0" w:line="240" w:lineRule="auto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3BA7734" w14:textId="18D0DAC7" w:rsidR="00A60F4C" w:rsidRPr="00C35770" w:rsidRDefault="00A60F4C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30C80" w:rsidRPr="009C3114" w14:paraId="7D26919C" w14:textId="77777777" w:rsidTr="00530C80">
                    <w:trPr>
                      <w:trHeight w:val="1068"/>
                    </w:trPr>
                    <w:tc>
                      <w:tcPr>
                        <w:tcW w:w="96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60DDEBC" w14:textId="77777777" w:rsidR="00530C80" w:rsidRPr="00C35770" w:rsidRDefault="00530C80">
                        <w:pPr>
                          <w:spacing w:after="0" w:line="240" w:lineRule="auto"/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235B6" w:rsidRPr="009C3114" w14:paraId="23BA7743" w14:textId="77777777" w:rsidTr="00530C80">
                    <w:trPr>
                      <w:trHeight w:val="2123"/>
                    </w:trPr>
                    <w:tc>
                      <w:tcPr>
                        <w:tcW w:w="96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42" w14:textId="1DABDE99" w:rsidR="009235B6" w:rsidRPr="00C35770" w:rsidRDefault="009235B6" w:rsidP="009235B6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23BA7744" w14:textId="77777777" w:rsidR="00330F1E" w:rsidRPr="009C3114" w:rsidRDefault="00330F1E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23BA7746" w14:textId="77777777" w:rsidR="00330F1E" w:rsidRPr="009C3114" w:rsidRDefault="00330F1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4" w:type="dxa"/>
          </w:tcPr>
          <w:p w14:paraId="23BA7747" w14:textId="77777777" w:rsidR="00330F1E" w:rsidRPr="009C3114" w:rsidRDefault="00330F1E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BA774D" w14:textId="77777777" w:rsidR="00330F1E" w:rsidRPr="009C3114" w:rsidRDefault="00330F1E" w:rsidP="00A60F4C">
      <w:pPr>
        <w:spacing w:after="0" w:line="240" w:lineRule="auto"/>
        <w:rPr>
          <w:rFonts w:ascii="Arial" w:hAnsi="Arial" w:cs="Arial"/>
          <w:sz w:val="22"/>
          <w:szCs w:val="22"/>
        </w:rPr>
      </w:pPr>
    </w:p>
    <w:sectPr w:rsidR="00330F1E" w:rsidRPr="009C3114" w:rsidSect="004C55F2">
      <w:pgSz w:w="12584" w:h="16837"/>
      <w:pgMar w:top="1134" w:right="566" w:bottom="1702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00E218C6"/>
    <w:multiLevelType w:val="hybridMultilevel"/>
    <w:tmpl w:val="5DF4CF5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D801AD8"/>
    <w:multiLevelType w:val="hybridMultilevel"/>
    <w:tmpl w:val="1CC410E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0F3940E6"/>
    <w:multiLevelType w:val="hybridMultilevel"/>
    <w:tmpl w:val="F17CBD5C"/>
    <w:lvl w:ilvl="0" w:tplc="6DD62D9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E3760F0"/>
    <w:multiLevelType w:val="hybridMultilevel"/>
    <w:tmpl w:val="6062E728"/>
    <w:lvl w:ilvl="0" w:tplc="6DD62D9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90B230E"/>
    <w:multiLevelType w:val="hybridMultilevel"/>
    <w:tmpl w:val="1C02DED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AC5390A"/>
    <w:multiLevelType w:val="hybridMultilevel"/>
    <w:tmpl w:val="96D4C880"/>
    <w:lvl w:ilvl="0" w:tplc="793A4BDA">
      <w:start w:val="3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D4B6A"/>
    <w:multiLevelType w:val="hybridMultilevel"/>
    <w:tmpl w:val="02E210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777EE"/>
    <w:multiLevelType w:val="hybridMultilevel"/>
    <w:tmpl w:val="6E4CDD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669E0"/>
    <w:multiLevelType w:val="hybridMultilevel"/>
    <w:tmpl w:val="FE7A3478"/>
    <w:lvl w:ilvl="0" w:tplc="54C8FF1A">
      <w:start w:val="3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816"/>
    <w:multiLevelType w:val="hybridMultilevel"/>
    <w:tmpl w:val="166ECC42"/>
    <w:lvl w:ilvl="0" w:tplc="54C8FF1A">
      <w:start w:val="3"/>
      <w:numFmt w:val="bullet"/>
      <w:lvlText w:val="–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7B3C3D"/>
    <w:multiLevelType w:val="hybridMultilevel"/>
    <w:tmpl w:val="4B22EBAC"/>
    <w:lvl w:ilvl="0" w:tplc="54C8FF1A">
      <w:start w:val="3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570110">
    <w:abstractNumId w:val="0"/>
  </w:num>
  <w:num w:numId="2" w16cid:durableId="1530989945">
    <w:abstractNumId w:val="1"/>
  </w:num>
  <w:num w:numId="3" w16cid:durableId="480972199">
    <w:abstractNumId w:val="2"/>
  </w:num>
  <w:num w:numId="4" w16cid:durableId="1029069934">
    <w:abstractNumId w:val="3"/>
  </w:num>
  <w:num w:numId="5" w16cid:durableId="874465999">
    <w:abstractNumId w:val="4"/>
  </w:num>
  <w:num w:numId="6" w16cid:durableId="882910008">
    <w:abstractNumId w:val="5"/>
  </w:num>
  <w:num w:numId="7" w16cid:durableId="375548716">
    <w:abstractNumId w:val="6"/>
  </w:num>
  <w:num w:numId="8" w16cid:durableId="408771826">
    <w:abstractNumId w:val="7"/>
  </w:num>
  <w:num w:numId="9" w16cid:durableId="280958290">
    <w:abstractNumId w:val="8"/>
  </w:num>
  <w:num w:numId="10" w16cid:durableId="2104639453">
    <w:abstractNumId w:val="9"/>
  </w:num>
  <w:num w:numId="11" w16cid:durableId="987704083">
    <w:abstractNumId w:val="10"/>
  </w:num>
  <w:num w:numId="12" w16cid:durableId="1182861442">
    <w:abstractNumId w:val="11"/>
  </w:num>
  <w:num w:numId="13" w16cid:durableId="1676762051">
    <w:abstractNumId w:val="12"/>
  </w:num>
  <w:num w:numId="14" w16cid:durableId="1767144874">
    <w:abstractNumId w:val="13"/>
  </w:num>
  <w:num w:numId="15" w16cid:durableId="1203596066">
    <w:abstractNumId w:val="14"/>
  </w:num>
  <w:num w:numId="16" w16cid:durableId="1428963256">
    <w:abstractNumId w:val="15"/>
  </w:num>
  <w:num w:numId="17" w16cid:durableId="852450661">
    <w:abstractNumId w:val="16"/>
  </w:num>
  <w:num w:numId="18" w16cid:durableId="1462260342">
    <w:abstractNumId w:val="17"/>
  </w:num>
  <w:num w:numId="19" w16cid:durableId="1091465978">
    <w:abstractNumId w:val="18"/>
  </w:num>
  <w:num w:numId="20" w16cid:durableId="1686593273">
    <w:abstractNumId w:val="19"/>
  </w:num>
  <w:num w:numId="21" w16cid:durableId="1455444027">
    <w:abstractNumId w:val="20"/>
  </w:num>
  <w:num w:numId="22" w16cid:durableId="153255862">
    <w:abstractNumId w:val="21"/>
  </w:num>
  <w:num w:numId="23" w16cid:durableId="477843193">
    <w:abstractNumId w:val="22"/>
  </w:num>
  <w:num w:numId="24" w16cid:durableId="794905794">
    <w:abstractNumId w:val="23"/>
  </w:num>
  <w:num w:numId="25" w16cid:durableId="1906598717">
    <w:abstractNumId w:val="33"/>
  </w:num>
  <w:num w:numId="26" w16cid:durableId="1615861480">
    <w:abstractNumId w:val="34"/>
  </w:num>
  <w:num w:numId="27" w16cid:durableId="1682463460">
    <w:abstractNumId w:val="28"/>
  </w:num>
  <w:num w:numId="28" w16cid:durableId="1913658407">
    <w:abstractNumId w:val="26"/>
  </w:num>
  <w:num w:numId="29" w16cid:durableId="707219505">
    <w:abstractNumId w:val="27"/>
  </w:num>
  <w:num w:numId="30" w16cid:durableId="864058579">
    <w:abstractNumId w:val="32"/>
  </w:num>
  <w:num w:numId="31" w16cid:durableId="311951366">
    <w:abstractNumId w:val="25"/>
  </w:num>
  <w:num w:numId="32" w16cid:durableId="448672703">
    <w:abstractNumId w:val="31"/>
  </w:num>
  <w:num w:numId="33" w16cid:durableId="224420083">
    <w:abstractNumId w:val="24"/>
  </w:num>
  <w:num w:numId="34" w16cid:durableId="2010711818">
    <w:abstractNumId w:val="29"/>
  </w:num>
  <w:num w:numId="35" w16cid:durableId="95564686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0F1E"/>
    <w:rsid w:val="000031FB"/>
    <w:rsid w:val="000045E1"/>
    <w:rsid w:val="00004C20"/>
    <w:rsid w:val="00014A0F"/>
    <w:rsid w:val="0003389C"/>
    <w:rsid w:val="0003615B"/>
    <w:rsid w:val="000370BC"/>
    <w:rsid w:val="00037850"/>
    <w:rsid w:val="00054B69"/>
    <w:rsid w:val="00054CAA"/>
    <w:rsid w:val="000635E0"/>
    <w:rsid w:val="0006501C"/>
    <w:rsid w:val="00066525"/>
    <w:rsid w:val="00071BEB"/>
    <w:rsid w:val="0007467A"/>
    <w:rsid w:val="00074AD6"/>
    <w:rsid w:val="000802AB"/>
    <w:rsid w:val="00081245"/>
    <w:rsid w:val="000874A7"/>
    <w:rsid w:val="000941A8"/>
    <w:rsid w:val="00096963"/>
    <w:rsid w:val="000A5EF0"/>
    <w:rsid w:val="000B18E4"/>
    <w:rsid w:val="000B2499"/>
    <w:rsid w:val="000B6D34"/>
    <w:rsid w:val="000B70A4"/>
    <w:rsid w:val="000C0B47"/>
    <w:rsid w:val="000E354B"/>
    <w:rsid w:val="000E4F31"/>
    <w:rsid w:val="000F3DA5"/>
    <w:rsid w:val="000F6E52"/>
    <w:rsid w:val="001022F2"/>
    <w:rsid w:val="001041C8"/>
    <w:rsid w:val="00121D9D"/>
    <w:rsid w:val="00136327"/>
    <w:rsid w:val="001411B2"/>
    <w:rsid w:val="001469AA"/>
    <w:rsid w:val="00147C6F"/>
    <w:rsid w:val="00157347"/>
    <w:rsid w:val="0015754D"/>
    <w:rsid w:val="00157769"/>
    <w:rsid w:val="00160AFA"/>
    <w:rsid w:val="001635F8"/>
    <w:rsid w:val="0017531E"/>
    <w:rsid w:val="0018637C"/>
    <w:rsid w:val="00196DEE"/>
    <w:rsid w:val="001A5756"/>
    <w:rsid w:val="001A5F15"/>
    <w:rsid w:val="001A6F28"/>
    <w:rsid w:val="001B2F5D"/>
    <w:rsid w:val="001C0B19"/>
    <w:rsid w:val="001C24D5"/>
    <w:rsid w:val="001C5AA8"/>
    <w:rsid w:val="001D1797"/>
    <w:rsid w:val="001D7391"/>
    <w:rsid w:val="001E4FB1"/>
    <w:rsid w:val="00203C2B"/>
    <w:rsid w:val="00220A4F"/>
    <w:rsid w:val="002237E2"/>
    <w:rsid w:val="00243771"/>
    <w:rsid w:val="00251A24"/>
    <w:rsid w:val="002520C7"/>
    <w:rsid w:val="00252462"/>
    <w:rsid w:val="00253C0A"/>
    <w:rsid w:val="00261F43"/>
    <w:rsid w:val="0026567D"/>
    <w:rsid w:val="0027466B"/>
    <w:rsid w:val="00275415"/>
    <w:rsid w:val="00282A56"/>
    <w:rsid w:val="00283436"/>
    <w:rsid w:val="002848F8"/>
    <w:rsid w:val="00284AA9"/>
    <w:rsid w:val="00295A95"/>
    <w:rsid w:val="00295C17"/>
    <w:rsid w:val="002A098C"/>
    <w:rsid w:val="002A1220"/>
    <w:rsid w:val="002B00C0"/>
    <w:rsid w:val="002B6055"/>
    <w:rsid w:val="002B679F"/>
    <w:rsid w:val="002D03FB"/>
    <w:rsid w:val="002D138C"/>
    <w:rsid w:val="002D2378"/>
    <w:rsid w:val="002D2973"/>
    <w:rsid w:val="002D3A1C"/>
    <w:rsid w:val="002D3CFF"/>
    <w:rsid w:val="002D69EA"/>
    <w:rsid w:val="002E0DBE"/>
    <w:rsid w:val="002E2FB3"/>
    <w:rsid w:val="002F0B50"/>
    <w:rsid w:val="00301848"/>
    <w:rsid w:val="00301F1C"/>
    <w:rsid w:val="003056D6"/>
    <w:rsid w:val="00321B91"/>
    <w:rsid w:val="00324431"/>
    <w:rsid w:val="00330F1E"/>
    <w:rsid w:val="00331DA4"/>
    <w:rsid w:val="00332FBC"/>
    <w:rsid w:val="00335C9E"/>
    <w:rsid w:val="00336EBC"/>
    <w:rsid w:val="00336FA7"/>
    <w:rsid w:val="00340DE3"/>
    <w:rsid w:val="003414C1"/>
    <w:rsid w:val="00344798"/>
    <w:rsid w:val="0035093A"/>
    <w:rsid w:val="003518AE"/>
    <w:rsid w:val="00357171"/>
    <w:rsid w:val="00357963"/>
    <w:rsid w:val="003618B3"/>
    <w:rsid w:val="00364F4B"/>
    <w:rsid w:val="003655B1"/>
    <w:rsid w:val="0037138C"/>
    <w:rsid w:val="00373C0D"/>
    <w:rsid w:val="00386A92"/>
    <w:rsid w:val="00386D55"/>
    <w:rsid w:val="003876DD"/>
    <w:rsid w:val="00387E76"/>
    <w:rsid w:val="00392F1C"/>
    <w:rsid w:val="00397D2F"/>
    <w:rsid w:val="003A1311"/>
    <w:rsid w:val="003A16E4"/>
    <w:rsid w:val="003A3B36"/>
    <w:rsid w:val="003B21D2"/>
    <w:rsid w:val="003B23AE"/>
    <w:rsid w:val="003B6AED"/>
    <w:rsid w:val="003C56ED"/>
    <w:rsid w:val="003C70F3"/>
    <w:rsid w:val="003E421D"/>
    <w:rsid w:val="003E480D"/>
    <w:rsid w:val="003E59B1"/>
    <w:rsid w:val="003E7F9B"/>
    <w:rsid w:val="003F312B"/>
    <w:rsid w:val="003F387A"/>
    <w:rsid w:val="0040113E"/>
    <w:rsid w:val="004224BC"/>
    <w:rsid w:val="00423077"/>
    <w:rsid w:val="0044275F"/>
    <w:rsid w:val="00456A4B"/>
    <w:rsid w:val="004614E2"/>
    <w:rsid w:val="0046186F"/>
    <w:rsid w:val="004621A3"/>
    <w:rsid w:val="00462358"/>
    <w:rsid w:val="00485BC0"/>
    <w:rsid w:val="00485FF6"/>
    <w:rsid w:val="004904A8"/>
    <w:rsid w:val="00493B5E"/>
    <w:rsid w:val="004944AE"/>
    <w:rsid w:val="0049471C"/>
    <w:rsid w:val="004A2733"/>
    <w:rsid w:val="004B4254"/>
    <w:rsid w:val="004B67B1"/>
    <w:rsid w:val="004C0C35"/>
    <w:rsid w:val="004C2A8E"/>
    <w:rsid w:val="004C55F2"/>
    <w:rsid w:val="004D0775"/>
    <w:rsid w:val="004D703D"/>
    <w:rsid w:val="004E16D4"/>
    <w:rsid w:val="004F4190"/>
    <w:rsid w:val="00502EEE"/>
    <w:rsid w:val="00503BE6"/>
    <w:rsid w:val="00504A91"/>
    <w:rsid w:val="005177A6"/>
    <w:rsid w:val="00521ACD"/>
    <w:rsid w:val="00530C80"/>
    <w:rsid w:val="00532CFE"/>
    <w:rsid w:val="005343F1"/>
    <w:rsid w:val="00540148"/>
    <w:rsid w:val="00562B0A"/>
    <w:rsid w:val="005706BF"/>
    <w:rsid w:val="00574428"/>
    <w:rsid w:val="00580B72"/>
    <w:rsid w:val="00585D36"/>
    <w:rsid w:val="00597B21"/>
    <w:rsid w:val="005A0A1C"/>
    <w:rsid w:val="005A265C"/>
    <w:rsid w:val="005A51C9"/>
    <w:rsid w:val="005B6466"/>
    <w:rsid w:val="005C2355"/>
    <w:rsid w:val="005C322C"/>
    <w:rsid w:val="005D5DCC"/>
    <w:rsid w:val="005E123A"/>
    <w:rsid w:val="005F6423"/>
    <w:rsid w:val="005F7AFC"/>
    <w:rsid w:val="00600539"/>
    <w:rsid w:val="0060767A"/>
    <w:rsid w:val="00622367"/>
    <w:rsid w:val="00626ADF"/>
    <w:rsid w:val="0064047A"/>
    <w:rsid w:val="006411EC"/>
    <w:rsid w:val="00645888"/>
    <w:rsid w:val="00651F6E"/>
    <w:rsid w:val="00654227"/>
    <w:rsid w:val="00660BDE"/>
    <w:rsid w:val="00663E7A"/>
    <w:rsid w:val="006647FE"/>
    <w:rsid w:val="006708E9"/>
    <w:rsid w:val="00670EF7"/>
    <w:rsid w:val="006715C0"/>
    <w:rsid w:val="006720D6"/>
    <w:rsid w:val="0067309E"/>
    <w:rsid w:val="0067481B"/>
    <w:rsid w:val="0068353B"/>
    <w:rsid w:val="006852E2"/>
    <w:rsid w:val="00690785"/>
    <w:rsid w:val="006B035C"/>
    <w:rsid w:val="006B2CB9"/>
    <w:rsid w:val="006B3BE6"/>
    <w:rsid w:val="006C5396"/>
    <w:rsid w:val="006C733E"/>
    <w:rsid w:val="006D4022"/>
    <w:rsid w:val="006D4311"/>
    <w:rsid w:val="006E02E3"/>
    <w:rsid w:val="006E4180"/>
    <w:rsid w:val="006F158E"/>
    <w:rsid w:val="0070724C"/>
    <w:rsid w:val="00712AE1"/>
    <w:rsid w:val="00715019"/>
    <w:rsid w:val="00737522"/>
    <w:rsid w:val="007475C7"/>
    <w:rsid w:val="00750599"/>
    <w:rsid w:val="00753BBE"/>
    <w:rsid w:val="007544D9"/>
    <w:rsid w:val="007545DF"/>
    <w:rsid w:val="007549C7"/>
    <w:rsid w:val="00763EFD"/>
    <w:rsid w:val="00766613"/>
    <w:rsid w:val="00770BA3"/>
    <w:rsid w:val="00790BF8"/>
    <w:rsid w:val="00794E9E"/>
    <w:rsid w:val="007A7D28"/>
    <w:rsid w:val="007B03DE"/>
    <w:rsid w:val="007B1F7C"/>
    <w:rsid w:val="007B2714"/>
    <w:rsid w:val="007B6F13"/>
    <w:rsid w:val="007B720A"/>
    <w:rsid w:val="007C32A1"/>
    <w:rsid w:val="007C355B"/>
    <w:rsid w:val="007C3D02"/>
    <w:rsid w:val="007D136F"/>
    <w:rsid w:val="007D1559"/>
    <w:rsid w:val="007D375B"/>
    <w:rsid w:val="007E0833"/>
    <w:rsid w:val="007E08D7"/>
    <w:rsid w:val="007E6C04"/>
    <w:rsid w:val="00800B90"/>
    <w:rsid w:val="00812284"/>
    <w:rsid w:val="0081299E"/>
    <w:rsid w:val="00817530"/>
    <w:rsid w:val="00822DAD"/>
    <w:rsid w:val="0082791C"/>
    <w:rsid w:val="008302AA"/>
    <w:rsid w:val="00833800"/>
    <w:rsid w:val="00833C7B"/>
    <w:rsid w:val="00835D01"/>
    <w:rsid w:val="00837D44"/>
    <w:rsid w:val="0084305B"/>
    <w:rsid w:val="0084503C"/>
    <w:rsid w:val="00845052"/>
    <w:rsid w:val="00845791"/>
    <w:rsid w:val="0084770B"/>
    <w:rsid w:val="00852580"/>
    <w:rsid w:val="008621A5"/>
    <w:rsid w:val="00866C10"/>
    <w:rsid w:val="00874CD6"/>
    <w:rsid w:val="008840AA"/>
    <w:rsid w:val="00884EA6"/>
    <w:rsid w:val="00886715"/>
    <w:rsid w:val="00887D1C"/>
    <w:rsid w:val="00892991"/>
    <w:rsid w:val="008958B9"/>
    <w:rsid w:val="00896249"/>
    <w:rsid w:val="008B05FB"/>
    <w:rsid w:val="008B2EF0"/>
    <w:rsid w:val="008B68BB"/>
    <w:rsid w:val="008B6DB8"/>
    <w:rsid w:val="008C0715"/>
    <w:rsid w:val="008C122A"/>
    <w:rsid w:val="008C12A1"/>
    <w:rsid w:val="008C179D"/>
    <w:rsid w:val="008C696D"/>
    <w:rsid w:val="008D2348"/>
    <w:rsid w:val="008D278A"/>
    <w:rsid w:val="008D2B33"/>
    <w:rsid w:val="008D3576"/>
    <w:rsid w:val="008D35B1"/>
    <w:rsid w:val="008D5B92"/>
    <w:rsid w:val="008F028A"/>
    <w:rsid w:val="008F58B8"/>
    <w:rsid w:val="009060BA"/>
    <w:rsid w:val="00922220"/>
    <w:rsid w:val="00922485"/>
    <w:rsid w:val="009235B6"/>
    <w:rsid w:val="009320B3"/>
    <w:rsid w:val="009336E8"/>
    <w:rsid w:val="00933D4F"/>
    <w:rsid w:val="00940151"/>
    <w:rsid w:val="00941B6C"/>
    <w:rsid w:val="00944559"/>
    <w:rsid w:val="00945D6E"/>
    <w:rsid w:val="00946CDE"/>
    <w:rsid w:val="0094776D"/>
    <w:rsid w:val="00964097"/>
    <w:rsid w:val="00967DB2"/>
    <w:rsid w:val="00973741"/>
    <w:rsid w:val="009754CD"/>
    <w:rsid w:val="009828E2"/>
    <w:rsid w:val="00995453"/>
    <w:rsid w:val="0099736B"/>
    <w:rsid w:val="009A317B"/>
    <w:rsid w:val="009A4CE7"/>
    <w:rsid w:val="009B2CB1"/>
    <w:rsid w:val="009C3114"/>
    <w:rsid w:val="009C50F0"/>
    <w:rsid w:val="009D27D5"/>
    <w:rsid w:val="009E39C9"/>
    <w:rsid w:val="009E3DFE"/>
    <w:rsid w:val="009E57E4"/>
    <w:rsid w:val="009F40E8"/>
    <w:rsid w:val="00A02072"/>
    <w:rsid w:val="00A058D8"/>
    <w:rsid w:val="00A07009"/>
    <w:rsid w:val="00A07E29"/>
    <w:rsid w:val="00A15ABC"/>
    <w:rsid w:val="00A2237D"/>
    <w:rsid w:val="00A231AA"/>
    <w:rsid w:val="00A255CE"/>
    <w:rsid w:val="00A26084"/>
    <w:rsid w:val="00A27128"/>
    <w:rsid w:val="00A27431"/>
    <w:rsid w:val="00A30973"/>
    <w:rsid w:val="00A32CEA"/>
    <w:rsid w:val="00A356F4"/>
    <w:rsid w:val="00A55D43"/>
    <w:rsid w:val="00A60566"/>
    <w:rsid w:val="00A60F4C"/>
    <w:rsid w:val="00A7377F"/>
    <w:rsid w:val="00A77E07"/>
    <w:rsid w:val="00A81004"/>
    <w:rsid w:val="00A95FE5"/>
    <w:rsid w:val="00AA370F"/>
    <w:rsid w:val="00AA5D83"/>
    <w:rsid w:val="00AA7027"/>
    <w:rsid w:val="00AB484B"/>
    <w:rsid w:val="00AC10D0"/>
    <w:rsid w:val="00AC4754"/>
    <w:rsid w:val="00AD2510"/>
    <w:rsid w:val="00AD448B"/>
    <w:rsid w:val="00AE5CA4"/>
    <w:rsid w:val="00AE7C3B"/>
    <w:rsid w:val="00AF084D"/>
    <w:rsid w:val="00AF5913"/>
    <w:rsid w:val="00B00F18"/>
    <w:rsid w:val="00B0631E"/>
    <w:rsid w:val="00B07F40"/>
    <w:rsid w:val="00B1469B"/>
    <w:rsid w:val="00B225EB"/>
    <w:rsid w:val="00B24A08"/>
    <w:rsid w:val="00B26805"/>
    <w:rsid w:val="00B31990"/>
    <w:rsid w:val="00B3278A"/>
    <w:rsid w:val="00B34A49"/>
    <w:rsid w:val="00B35995"/>
    <w:rsid w:val="00B40751"/>
    <w:rsid w:val="00B42AFA"/>
    <w:rsid w:val="00B45DA5"/>
    <w:rsid w:val="00B46BED"/>
    <w:rsid w:val="00B552C0"/>
    <w:rsid w:val="00B56FAE"/>
    <w:rsid w:val="00B6568D"/>
    <w:rsid w:val="00B666FA"/>
    <w:rsid w:val="00B72785"/>
    <w:rsid w:val="00B824AA"/>
    <w:rsid w:val="00B95FFD"/>
    <w:rsid w:val="00B97BD9"/>
    <w:rsid w:val="00BA2603"/>
    <w:rsid w:val="00BA39C2"/>
    <w:rsid w:val="00BA5792"/>
    <w:rsid w:val="00BA69AC"/>
    <w:rsid w:val="00BB21AF"/>
    <w:rsid w:val="00BC033D"/>
    <w:rsid w:val="00BC65E7"/>
    <w:rsid w:val="00BC7D0C"/>
    <w:rsid w:val="00BD2B80"/>
    <w:rsid w:val="00BD390A"/>
    <w:rsid w:val="00BD695F"/>
    <w:rsid w:val="00BF1A72"/>
    <w:rsid w:val="00BF3FA7"/>
    <w:rsid w:val="00BF675D"/>
    <w:rsid w:val="00C0256C"/>
    <w:rsid w:val="00C02D83"/>
    <w:rsid w:val="00C10032"/>
    <w:rsid w:val="00C11702"/>
    <w:rsid w:val="00C1271D"/>
    <w:rsid w:val="00C33932"/>
    <w:rsid w:val="00C348C7"/>
    <w:rsid w:val="00C35770"/>
    <w:rsid w:val="00C426F6"/>
    <w:rsid w:val="00C42EB6"/>
    <w:rsid w:val="00C43A86"/>
    <w:rsid w:val="00C43FB8"/>
    <w:rsid w:val="00C447B0"/>
    <w:rsid w:val="00C477AD"/>
    <w:rsid w:val="00C47998"/>
    <w:rsid w:val="00C47AAC"/>
    <w:rsid w:val="00C577FF"/>
    <w:rsid w:val="00C62997"/>
    <w:rsid w:val="00C73274"/>
    <w:rsid w:val="00C75E97"/>
    <w:rsid w:val="00C81B9C"/>
    <w:rsid w:val="00C91B8C"/>
    <w:rsid w:val="00C93A6F"/>
    <w:rsid w:val="00CA1F3E"/>
    <w:rsid w:val="00CB1100"/>
    <w:rsid w:val="00CB287B"/>
    <w:rsid w:val="00CC0168"/>
    <w:rsid w:val="00CC21A2"/>
    <w:rsid w:val="00CC2ECF"/>
    <w:rsid w:val="00CD177D"/>
    <w:rsid w:val="00CD1DA6"/>
    <w:rsid w:val="00CD4F7A"/>
    <w:rsid w:val="00CE4E05"/>
    <w:rsid w:val="00CE6D85"/>
    <w:rsid w:val="00CE7F5A"/>
    <w:rsid w:val="00CF544F"/>
    <w:rsid w:val="00D0089A"/>
    <w:rsid w:val="00D00FE8"/>
    <w:rsid w:val="00D01399"/>
    <w:rsid w:val="00D038E0"/>
    <w:rsid w:val="00D04EE9"/>
    <w:rsid w:val="00D06B3E"/>
    <w:rsid w:val="00D06BDD"/>
    <w:rsid w:val="00D1260C"/>
    <w:rsid w:val="00D15F58"/>
    <w:rsid w:val="00D16CB8"/>
    <w:rsid w:val="00D217DB"/>
    <w:rsid w:val="00D231EE"/>
    <w:rsid w:val="00D30F35"/>
    <w:rsid w:val="00D327DF"/>
    <w:rsid w:val="00D50946"/>
    <w:rsid w:val="00D53FE7"/>
    <w:rsid w:val="00D578B5"/>
    <w:rsid w:val="00D74B76"/>
    <w:rsid w:val="00D77A66"/>
    <w:rsid w:val="00D80178"/>
    <w:rsid w:val="00D84BD4"/>
    <w:rsid w:val="00D90A7C"/>
    <w:rsid w:val="00DA0471"/>
    <w:rsid w:val="00DA396F"/>
    <w:rsid w:val="00DA5F71"/>
    <w:rsid w:val="00DB07FC"/>
    <w:rsid w:val="00DB597E"/>
    <w:rsid w:val="00DC0A5C"/>
    <w:rsid w:val="00DC3A25"/>
    <w:rsid w:val="00DD0D8B"/>
    <w:rsid w:val="00DD1C61"/>
    <w:rsid w:val="00DD23E8"/>
    <w:rsid w:val="00DD587E"/>
    <w:rsid w:val="00DD5DBD"/>
    <w:rsid w:val="00DD6046"/>
    <w:rsid w:val="00DE423D"/>
    <w:rsid w:val="00DE7F90"/>
    <w:rsid w:val="00E13925"/>
    <w:rsid w:val="00E16DA1"/>
    <w:rsid w:val="00E20B6E"/>
    <w:rsid w:val="00E236CC"/>
    <w:rsid w:val="00E23CA9"/>
    <w:rsid w:val="00E276B4"/>
    <w:rsid w:val="00E307B3"/>
    <w:rsid w:val="00E30806"/>
    <w:rsid w:val="00E32F4E"/>
    <w:rsid w:val="00E34D7D"/>
    <w:rsid w:val="00E373EE"/>
    <w:rsid w:val="00E43127"/>
    <w:rsid w:val="00E45AC6"/>
    <w:rsid w:val="00E45AF9"/>
    <w:rsid w:val="00E45E98"/>
    <w:rsid w:val="00E5009A"/>
    <w:rsid w:val="00E57147"/>
    <w:rsid w:val="00E64597"/>
    <w:rsid w:val="00E67E4F"/>
    <w:rsid w:val="00E74BF5"/>
    <w:rsid w:val="00E768A7"/>
    <w:rsid w:val="00E82043"/>
    <w:rsid w:val="00E875E5"/>
    <w:rsid w:val="00E87D6C"/>
    <w:rsid w:val="00E9008D"/>
    <w:rsid w:val="00E90449"/>
    <w:rsid w:val="00E97B7E"/>
    <w:rsid w:val="00EA0959"/>
    <w:rsid w:val="00EA24FA"/>
    <w:rsid w:val="00EA3866"/>
    <w:rsid w:val="00EA7E79"/>
    <w:rsid w:val="00EA7F31"/>
    <w:rsid w:val="00EB2AF0"/>
    <w:rsid w:val="00EB67EF"/>
    <w:rsid w:val="00EC09C8"/>
    <w:rsid w:val="00EC2C19"/>
    <w:rsid w:val="00EC5F51"/>
    <w:rsid w:val="00EC6932"/>
    <w:rsid w:val="00ED4141"/>
    <w:rsid w:val="00ED5FDB"/>
    <w:rsid w:val="00EE03AA"/>
    <w:rsid w:val="00EE05CE"/>
    <w:rsid w:val="00EE0E61"/>
    <w:rsid w:val="00EE0EA2"/>
    <w:rsid w:val="00EE66AD"/>
    <w:rsid w:val="00EF6E2C"/>
    <w:rsid w:val="00EF7C97"/>
    <w:rsid w:val="00F02E16"/>
    <w:rsid w:val="00F02E39"/>
    <w:rsid w:val="00F04899"/>
    <w:rsid w:val="00F05575"/>
    <w:rsid w:val="00F10DA8"/>
    <w:rsid w:val="00F16975"/>
    <w:rsid w:val="00F2108B"/>
    <w:rsid w:val="00F260EE"/>
    <w:rsid w:val="00F30A61"/>
    <w:rsid w:val="00F32746"/>
    <w:rsid w:val="00F44E19"/>
    <w:rsid w:val="00F4599C"/>
    <w:rsid w:val="00F53604"/>
    <w:rsid w:val="00F6209D"/>
    <w:rsid w:val="00F6219C"/>
    <w:rsid w:val="00F70C62"/>
    <w:rsid w:val="00F747B4"/>
    <w:rsid w:val="00F81079"/>
    <w:rsid w:val="00F820A8"/>
    <w:rsid w:val="00F86790"/>
    <w:rsid w:val="00F94182"/>
    <w:rsid w:val="00FB1E4F"/>
    <w:rsid w:val="00FB2419"/>
    <w:rsid w:val="00FC0A30"/>
    <w:rsid w:val="00FC2D6A"/>
    <w:rsid w:val="00FD275C"/>
    <w:rsid w:val="00FD4432"/>
    <w:rsid w:val="00FD5A29"/>
    <w:rsid w:val="00FD7310"/>
    <w:rsid w:val="00FE0601"/>
    <w:rsid w:val="00FE1F06"/>
    <w:rsid w:val="00FE2741"/>
    <w:rsid w:val="00FE4F8F"/>
    <w:rsid w:val="00FE5D0C"/>
    <w:rsid w:val="00FE6FB7"/>
    <w:rsid w:val="00FF315F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A7702"/>
  <w15:docId w15:val="{1BCC644E-6D65-4B23-8971-E49F105B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prastasiniatinklio">
    <w:name w:val="Normal (Web)"/>
    <w:basedOn w:val="prastasis"/>
    <w:uiPriority w:val="99"/>
    <w:semiHidden/>
    <w:unhideWhenUsed/>
    <w:rsid w:val="00892991"/>
    <w:rPr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E373EE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373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4268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subject/>
  <dc:creator/>
  <cp:keywords/>
  <dc:description/>
  <cp:lastModifiedBy>Ieva Bosevičė</cp:lastModifiedBy>
  <cp:revision>12</cp:revision>
  <dcterms:created xsi:type="dcterms:W3CDTF">2025-10-16T07:10:00Z</dcterms:created>
  <dcterms:modified xsi:type="dcterms:W3CDTF">2026-02-18T15:34:00Z</dcterms:modified>
</cp:coreProperties>
</file>